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88E" w:rsidRPr="008F388E" w:rsidRDefault="008F388E" w:rsidP="008F388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40"/>
          <w:szCs w:val="40"/>
          <w:lang w:eastAsia="en-GB"/>
          <w14:ligatures w14:val="none"/>
        </w:rPr>
      </w:pPr>
      <w:r w:rsidRPr="008F388E">
        <w:rPr>
          <w:rFonts w:ascii="Arial" w:eastAsia="Times New Roman" w:hAnsi="Arial" w:cs="Arial"/>
          <w:b/>
          <w:bCs/>
          <w:kern w:val="0"/>
          <w:sz w:val="40"/>
          <w:szCs w:val="40"/>
          <w:lang w:eastAsia="en-GB"/>
          <w14:ligatures w14:val="none"/>
        </w:rPr>
        <w:t xml:space="preserve">The </w:t>
      </w:r>
      <w:proofErr w:type="spellStart"/>
      <w:r w:rsidRPr="008F388E">
        <w:rPr>
          <w:rFonts w:ascii="Arial" w:eastAsia="Times New Roman" w:hAnsi="Arial" w:cs="Arial"/>
          <w:b/>
          <w:bCs/>
          <w:kern w:val="0"/>
          <w:sz w:val="40"/>
          <w:szCs w:val="40"/>
          <w:lang w:eastAsia="en-GB"/>
          <w14:ligatures w14:val="none"/>
        </w:rPr>
        <w:t>cRxeate</w:t>
      </w:r>
      <w:proofErr w:type="spellEnd"/>
      <w:r w:rsidRPr="008F388E">
        <w:rPr>
          <w:rFonts w:ascii="Arial" w:eastAsia="Times New Roman" w:hAnsi="Arial" w:cs="Arial"/>
          <w:b/>
          <w:bCs/>
          <w:kern w:val="0"/>
          <w:sz w:val="40"/>
          <w:szCs w:val="40"/>
          <w:lang w:eastAsia="en-GB"/>
          <w14:ligatures w14:val="none"/>
        </w:rPr>
        <w:t xml:space="preserve"> Prize 2024 judges</w:t>
      </w:r>
    </w:p>
    <w:p w:rsid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8F388E" w:rsidRP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8F388E" w:rsidRP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</w:pPr>
      <w:r w:rsidRPr="008F388E"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  <w:t>Catherine Gray BA. MA Fine Art. Ceramicist</w:t>
      </w:r>
    </w:p>
    <w:p w:rsidR="008F388E" w:rsidRP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:rsid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Catherine works in Bristol as a ceramicist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and b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efore her art career took 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off,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she worked as a hospital play therapist.</w:t>
      </w:r>
    </w:p>
    <w:p w:rsid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Gray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has had numerous exhibitions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and s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he was selected for the TV showcase of inspiring new artists 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Britain’s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Next Big Thing.</w:t>
      </w:r>
    </w:p>
    <w:p w:rsid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Habitat has sold </w:t>
      </w:r>
      <w:proofErr w:type="gramStart"/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Gray’s</w:t>
      </w:r>
      <w:proofErr w:type="gramEnd"/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work.</w:t>
      </w:r>
    </w:p>
    <w:p w:rsid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8F388E" w:rsidRP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8F388E" w:rsidRP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E47957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</w:pPr>
      <w:r w:rsidRPr="008F388E"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  <w:t>Richard Weeks</w:t>
      </w:r>
    </w:p>
    <w:p w:rsidR="00E47957" w:rsidRPr="00E47957" w:rsidRDefault="00E47957" w:rsidP="008F388E">
      <w:pPr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</w:pPr>
    </w:p>
    <w:p w:rsidR="00081096" w:rsidRDefault="00E47957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Weeks is s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elf-taught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He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works as a farmer in Devon and</w:t>
      </w:r>
      <w:r w:rsidR="00081096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as well as his rural life, he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has really developed his </w:t>
      </w:r>
      <w:r w:rsidR="00081096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passion for 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art passion over the last two decades.</w:t>
      </w:r>
    </w:p>
    <w:p w:rsidR="00081096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His large scale colourful abstract art has received much regional acclaim through successful shows.</w:t>
      </w:r>
    </w:p>
    <w:p w:rsidR="008F388E" w:rsidRDefault="00081096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Weeks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champions collaborative work with other local artists.</w:t>
      </w:r>
    </w:p>
    <w:p w:rsid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8F388E" w:rsidRP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8F388E" w:rsidRPr="008F388E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:rsidR="00523260" w:rsidRDefault="008F388E" w:rsidP="008F388E">
      <w:pPr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</w:pPr>
      <w:r w:rsidRPr="008F388E"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  <w:t xml:space="preserve">Dr Roshni </w:t>
      </w:r>
      <w:proofErr w:type="spellStart"/>
      <w:r w:rsidRPr="008F388E"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  <w:t>Beeharry</w:t>
      </w:r>
      <w:proofErr w:type="spellEnd"/>
    </w:p>
    <w:p w:rsidR="001C4673" w:rsidRPr="001C4673" w:rsidRDefault="001C4673" w:rsidP="008F388E">
      <w:pPr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en-GB"/>
          <w14:ligatures w14:val="none"/>
        </w:rPr>
      </w:pPr>
    </w:p>
    <w:p w:rsidR="001C4673" w:rsidRDefault="001C4673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Beeharry</w:t>
      </w:r>
      <w:proofErr w:type="spellEnd"/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worked as a </w:t>
      </w:r>
      <w:r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consultant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physician in central London. She is a creative writer and </w:t>
      </w:r>
      <w:r w:rsidR="004B77D1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is 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now</w:t>
      </w:r>
      <w:r w:rsidR="00C44C78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a Teaching Fellow in Clinical Communication and Cultural Competence at Kings College London.</w:t>
      </w:r>
    </w:p>
    <w:p w:rsidR="001C4673" w:rsidRDefault="001C4673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Dr </w:t>
      </w:r>
      <w:proofErr w:type="spellStart"/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Beeharry</w:t>
      </w:r>
      <w:proofErr w:type="spellEnd"/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is an inspirational leader in medical humanities and leads her own ‘writing for health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’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workshops.</w:t>
      </w:r>
    </w:p>
    <w:p w:rsidR="008F388E" w:rsidRPr="008F388E" w:rsidRDefault="001C4673" w:rsidP="008F388E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Roshni</w:t>
      </w:r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has been a great support in the flourishing of </w:t>
      </w:r>
      <w:proofErr w:type="spellStart"/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cRxeate</w:t>
      </w:r>
      <w:proofErr w:type="spellEnd"/>
      <w:r w:rsidR="008F388E" w:rsidRPr="008F388E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. </w:t>
      </w:r>
    </w:p>
    <w:p w:rsidR="003417BD" w:rsidRPr="008F388E" w:rsidRDefault="003417BD">
      <w:pPr>
        <w:rPr>
          <w:rFonts w:ascii="Arial" w:hAnsi="Arial" w:cs="Arial"/>
          <w:sz w:val="28"/>
          <w:szCs w:val="28"/>
        </w:rPr>
      </w:pPr>
    </w:p>
    <w:sectPr w:rsidR="003417BD" w:rsidRPr="008F3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8E"/>
    <w:rsid w:val="00081096"/>
    <w:rsid w:val="001C4673"/>
    <w:rsid w:val="003417BD"/>
    <w:rsid w:val="003A5CE2"/>
    <w:rsid w:val="004B77D1"/>
    <w:rsid w:val="00523260"/>
    <w:rsid w:val="008F388E"/>
    <w:rsid w:val="00C44C78"/>
    <w:rsid w:val="00E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9137"/>
  <w15:chartTrackingRefBased/>
  <w15:docId w15:val="{C1C5B26B-A02B-456E-8069-60CB8C0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lhodonovan@outlook.com</dc:creator>
  <cp:keywords/>
  <dc:description/>
  <cp:lastModifiedBy>lhodonovan@outlook.com</cp:lastModifiedBy>
  <cp:revision>6</cp:revision>
  <dcterms:created xsi:type="dcterms:W3CDTF">2023-05-26T10:15:00Z</dcterms:created>
  <dcterms:modified xsi:type="dcterms:W3CDTF">2023-05-26T10:30:00Z</dcterms:modified>
</cp:coreProperties>
</file>